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3B063" w14:textId="233FE54E" w:rsidR="00835703" w:rsidRPr="00835703" w:rsidRDefault="000B09B4" w:rsidP="0083570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>COLOCAN NUEVO</w:t>
      </w:r>
      <w:r w:rsidR="0010343C">
        <w:rPr>
          <w:rFonts w:ascii="Arial" w:hAnsi="Arial" w:cs="Arial"/>
          <w:b/>
          <w:bCs/>
          <w:sz w:val="24"/>
          <w:szCs w:val="24"/>
        </w:rPr>
        <w:t xml:space="preserve"> ATRACTIVO TURÍSTICO</w:t>
      </w:r>
      <w:r>
        <w:rPr>
          <w:rFonts w:ascii="Arial" w:hAnsi="Arial" w:cs="Arial"/>
          <w:b/>
          <w:bCs/>
          <w:sz w:val="24"/>
          <w:szCs w:val="24"/>
        </w:rPr>
        <w:t xml:space="preserve"> EN PLAYA DELFINES</w:t>
      </w:r>
    </w:p>
    <w:bookmarkEnd w:id="0"/>
    <w:p w14:paraId="40F8B0D3" w14:textId="77777777" w:rsidR="0032074A" w:rsidRDefault="0032074A" w:rsidP="0032074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833931" w14:textId="3C606606" w:rsidR="0021216F" w:rsidRDefault="001A6556" w:rsidP="0010343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Cancún, Q. R., a 04</w:t>
      </w:r>
      <w:r w:rsidR="00835703" w:rsidRPr="00835703">
        <w:rPr>
          <w:rFonts w:ascii="Arial" w:hAnsi="Arial" w:cs="Arial"/>
          <w:b/>
          <w:bCs/>
          <w:sz w:val="24"/>
          <w:szCs w:val="24"/>
        </w:rPr>
        <w:t xml:space="preserve"> de junio de 2024.-</w:t>
      </w:r>
      <w:r w:rsidR="00BE0C22">
        <w:rPr>
          <w:rFonts w:ascii="Arial" w:hAnsi="Arial" w:cs="Arial"/>
          <w:sz w:val="24"/>
          <w:szCs w:val="24"/>
        </w:rPr>
        <w:t xml:space="preserve"> </w:t>
      </w:r>
      <w:r w:rsidR="000B09B4">
        <w:rPr>
          <w:rFonts w:ascii="Arial" w:hAnsi="Arial" w:cs="Arial"/>
          <w:sz w:val="24"/>
          <w:szCs w:val="24"/>
        </w:rPr>
        <w:t>Para seguir promoviendo Cancún como destino ante los visitantes nacionales e internacionales, el Ayuntamiento de Benito Juárez colocó una escultura como nuevo atractivo turístico en Playa Delfines para que turistas y</w:t>
      </w:r>
      <w:r w:rsidR="00A42588">
        <w:rPr>
          <w:rFonts w:ascii="Arial" w:hAnsi="Arial" w:cs="Arial"/>
          <w:sz w:val="24"/>
          <w:szCs w:val="24"/>
        </w:rPr>
        <w:t xml:space="preserve"> también</w:t>
      </w:r>
      <w:r w:rsidR="000B09B4">
        <w:rPr>
          <w:rFonts w:ascii="Arial" w:hAnsi="Arial" w:cs="Arial"/>
          <w:sz w:val="24"/>
          <w:szCs w:val="24"/>
        </w:rPr>
        <w:t xml:space="preserve"> cancunenses se tomen la foto del recuerdo. </w:t>
      </w:r>
    </w:p>
    <w:p w14:paraId="72B1635F" w14:textId="77777777" w:rsidR="000B09B4" w:rsidRDefault="000B09B4" w:rsidP="0010343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3E227C" w14:textId="688C1446" w:rsidR="000B09B4" w:rsidRDefault="000B09B4" w:rsidP="0010343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</w:t>
      </w:r>
      <w:r w:rsidR="00D960DE">
        <w:rPr>
          <w:rFonts w:ascii="Arial" w:hAnsi="Arial" w:cs="Arial"/>
          <w:sz w:val="24"/>
          <w:szCs w:val="24"/>
        </w:rPr>
        <w:t>nformó que la efigie</w:t>
      </w:r>
      <w:r>
        <w:rPr>
          <w:rFonts w:ascii="Arial" w:hAnsi="Arial" w:cs="Arial"/>
          <w:sz w:val="24"/>
          <w:szCs w:val="24"/>
        </w:rPr>
        <w:t xml:space="preserve"> que </w:t>
      </w:r>
      <w:r w:rsidR="00D960DE">
        <w:rPr>
          <w:rFonts w:ascii="Arial" w:hAnsi="Arial" w:cs="Arial"/>
          <w:sz w:val="24"/>
          <w:szCs w:val="24"/>
        </w:rPr>
        <w:t>se divide en dos partes y contiene en total</w:t>
      </w:r>
      <w:r>
        <w:rPr>
          <w:rFonts w:ascii="Arial" w:hAnsi="Arial" w:cs="Arial"/>
          <w:sz w:val="24"/>
          <w:szCs w:val="24"/>
        </w:rPr>
        <w:t xml:space="preserve"> cinco</w:t>
      </w:r>
      <w:r w:rsidR="00D960DE">
        <w:rPr>
          <w:rFonts w:ascii="Arial" w:hAnsi="Arial" w:cs="Arial"/>
          <w:sz w:val="24"/>
          <w:szCs w:val="24"/>
        </w:rPr>
        <w:t xml:space="preserve"> delfines, anteriormente estaba ubicada </w:t>
      </w:r>
      <w:r>
        <w:rPr>
          <w:rFonts w:ascii="Arial" w:hAnsi="Arial" w:cs="Arial"/>
          <w:sz w:val="24"/>
          <w:szCs w:val="24"/>
        </w:rPr>
        <w:t xml:space="preserve">en el Parque de las Palapas y ahora </w:t>
      </w:r>
      <w:r w:rsidR="00D960DE">
        <w:rPr>
          <w:rFonts w:ascii="Arial" w:hAnsi="Arial" w:cs="Arial"/>
          <w:sz w:val="24"/>
          <w:szCs w:val="24"/>
        </w:rPr>
        <w:t xml:space="preserve">luce en uno de los corredores </w:t>
      </w:r>
      <w:r w:rsidR="00A42588">
        <w:rPr>
          <w:rFonts w:ascii="Arial" w:hAnsi="Arial" w:cs="Arial"/>
          <w:sz w:val="24"/>
          <w:szCs w:val="24"/>
        </w:rPr>
        <w:t xml:space="preserve">entre la banqueta y un mirador, </w:t>
      </w:r>
      <w:r w:rsidR="00D960DE">
        <w:rPr>
          <w:rFonts w:ascii="Arial" w:hAnsi="Arial" w:cs="Arial"/>
          <w:sz w:val="24"/>
          <w:szCs w:val="24"/>
        </w:rPr>
        <w:t xml:space="preserve">con un escenario majestuoso que es el mar azul turquesa del Caribe Mexicano, para disfrute de </w:t>
      </w:r>
      <w:r w:rsidR="00A42588">
        <w:rPr>
          <w:rFonts w:ascii="Arial" w:hAnsi="Arial" w:cs="Arial"/>
          <w:sz w:val="24"/>
          <w:szCs w:val="24"/>
        </w:rPr>
        <w:t xml:space="preserve">todos </w:t>
      </w:r>
      <w:r w:rsidR="00D960DE">
        <w:rPr>
          <w:rFonts w:ascii="Arial" w:hAnsi="Arial" w:cs="Arial"/>
          <w:sz w:val="24"/>
          <w:szCs w:val="24"/>
        </w:rPr>
        <w:t xml:space="preserve">los bañistas. </w:t>
      </w:r>
    </w:p>
    <w:p w14:paraId="78E9D361" w14:textId="77777777" w:rsidR="00D960DE" w:rsidRDefault="00D960DE" w:rsidP="0010343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6832F3" w14:textId="60F2BA5D" w:rsidR="00D960DE" w:rsidRDefault="00D960DE" w:rsidP="0010343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director de la Unidad de Gestión Administrativa del proyecto “Distrito Cancún”, Carlos Castillo Álvarez, informó que la acción se realizó en conjunto con el Instituto de Cultura y las Artes, así como </w:t>
      </w:r>
      <w:r w:rsidR="00A42588">
        <w:rPr>
          <w:rFonts w:ascii="Arial" w:hAnsi="Arial" w:cs="Arial"/>
          <w:sz w:val="24"/>
          <w:szCs w:val="24"/>
        </w:rPr>
        <w:t xml:space="preserve">con el apoyo de </w:t>
      </w:r>
      <w:r>
        <w:rPr>
          <w:rFonts w:ascii="Arial" w:hAnsi="Arial" w:cs="Arial"/>
          <w:sz w:val="24"/>
          <w:szCs w:val="24"/>
        </w:rPr>
        <w:t>las direcciones de Servicios Generales y la Zona Federal Marítimo Terrestre (Zofemat).</w:t>
      </w:r>
    </w:p>
    <w:p w14:paraId="6109E110" w14:textId="77777777" w:rsidR="00D960DE" w:rsidRDefault="00D960DE" w:rsidP="0010343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5F25F3" w14:textId="78960A0E" w:rsidR="00D960DE" w:rsidRDefault="00D960DE" w:rsidP="0010343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Cabe recordar Playa Delfines es un balneario público altamente visitado por su belleza y su calidad en los servicios, ya que posee el distintivo de bandera azul Blue Flag y la bandera blanca de Playa Limpia Sustentable, en el Nivel II, así como el certificado de Playa Platino, de acuerdo al Instituto Mexicano de Normalización y Certificación (IMNC). </w:t>
      </w:r>
    </w:p>
    <w:p w14:paraId="08BA2BA1" w14:textId="6356B740" w:rsidR="00835703" w:rsidRPr="00835703" w:rsidRDefault="00835703" w:rsidP="002121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C24FEC" w14:textId="3528FD0A" w:rsidR="00833FC9" w:rsidRPr="00835703" w:rsidRDefault="00835703" w:rsidP="0083570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>************</w:t>
      </w:r>
    </w:p>
    <w:sectPr w:rsidR="00833FC9" w:rsidRPr="00835703" w:rsidSect="00802082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94768" w14:textId="77777777" w:rsidR="00EE6F15" w:rsidRDefault="00EE6F15" w:rsidP="0092028B">
      <w:r>
        <w:separator/>
      </w:r>
    </w:p>
  </w:endnote>
  <w:endnote w:type="continuationSeparator" w:id="0">
    <w:p w14:paraId="39F76E0D" w14:textId="77777777" w:rsidR="00EE6F15" w:rsidRDefault="00EE6F1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1408D" w14:textId="77777777" w:rsidR="00EE6F15" w:rsidRDefault="00EE6F15" w:rsidP="0092028B">
      <w:r>
        <w:separator/>
      </w:r>
    </w:p>
  </w:footnote>
  <w:footnote w:type="continuationSeparator" w:id="0">
    <w:p w14:paraId="23CA0F35" w14:textId="77777777" w:rsidR="00EE6F15" w:rsidRDefault="00EE6F1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797295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D33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CD14A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1010A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797295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D33C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CD14AB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1010A8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044DD"/>
    <w:multiLevelType w:val="hybridMultilevel"/>
    <w:tmpl w:val="44E2E1EC"/>
    <w:lvl w:ilvl="0" w:tplc="6018CBF0">
      <w:start w:val="5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491C75"/>
    <w:multiLevelType w:val="hybridMultilevel"/>
    <w:tmpl w:val="E250A0F4"/>
    <w:lvl w:ilvl="0" w:tplc="DAE8A7B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4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31B63"/>
    <w:rsid w:val="000329AC"/>
    <w:rsid w:val="0004708B"/>
    <w:rsid w:val="0005079F"/>
    <w:rsid w:val="00067118"/>
    <w:rsid w:val="00094942"/>
    <w:rsid w:val="000B09B4"/>
    <w:rsid w:val="000B62FF"/>
    <w:rsid w:val="000C25FB"/>
    <w:rsid w:val="000C5340"/>
    <w:rsid w:val="000D18FB"/>
    <w:rsid w:val="001010A8"/>
    <w:rsid w:val="0010343C"/>
    <w:rsid w:val="00111F21"/>
    <w:rsid w:val="001251F8"/>
    <w:rsid w:val="0014199E"/>
    <w:rsid w:val="00153531"/>
    <w:rsid w:val="001A6556"/>
    <w:rsid w:val="001E1445"/>
    <w:rsid w:val="0021216F"/>
    <w:rsid w:val="00221361"/>
    <w:rsid w:val="002400A5"/>
    <w:rsid w:val="00260E8D"/>
    <w:rsid w:val="0027105C"/>
    <w:rsid w:val="0029683D"/>
    <w:rsid w:val="002A38C5"/>
    <w:rsid w:val="002B1033"/>
    <w:rsid w:val="002D1BE8"/>
    <w:rsid w:val="002F0A83"/>
    <w:rsid w:val="0032074A"/>
    <w:rsid w:val="003319CB"/>
    <w:rsid w:val="003425A3"/>
    <w:rsid w:val="003425F7"/>
    <w:rsid w:val="00361F2C"/>
    <w:rsid w:val="00375F71"/>
    <w:rsid w:val="003E4CF9"/>
    <w:rsid w:val="003E64E6"/>
    <w:rsid w:val="00403535"/>
    <w:rsid w:val="004433C5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4616"/>
    <w:rsid w:val="00500033"/>
    <w:rsid w:val="00500F50"/>
    <w:rsid w:val="005023B3"/>
    <w:rsid w:val="00512C37"/>
    <w:rsid w:val="00562395"/>
    <w:rsid w:val="005816E8"/>
    <w:rsid w:val="005B7B93"/>
    <w:rsid w:val="005D3ED9"/>
    <w:rsid w:val="00634D39"/>
    <w:rsid w:val="0063616E"/>
    <w:rsid w:val="0065406D"/>
    <w:rsid w:val="00654680"/>
    <w:rsid w:val="00656244"/>
    <w:rsid w:val="006632C5"/>
    <w:rsid w:val="0066440A"/>
    <w:rsid w:val="0067627D"/>
    <w:rsid w:val="006960A5"/>
    <w:rsid w:val="006A1CAC"/>
    <w:rsid w:val="006A2CF5"/>
    <w:rsid w:val="006C5860"/>
    <w:rsid w:val="006F0C0F"/>
    <w:rsid w:val="006F54F3"/>
    <w:rsid w:val="0070322A"/>
    <w:rsid w:val="00714BC8"/>
    <w:rsid w:val="00725BC1"/>
    <w:rsid w:val="00727F70"/>
    <w:rsid w:val="00733B77"/>
    <w:rsid w:val="00744B32"/>
    <w:rsid w:val="00751B55"/>
    <w:rsid w:val="00751D5E"/>
    <w:rsid w:val="00771DF7"/>
    <w:rsid w:val="007956E4"/>
    <w:rsid w:val="007B128D"/>
    <w:rsid w:val="007C7C66"/>
    <w:rsid w:val="007E0B4C"/>
    <w:rsid w:val="007F3DEC"/>
    <w:rsid w:val="00802082"/>
    <w:rsid w:val="00822E90"/>
    <w:rsid w:val="00833FC9"/>
    <w:rsid w:val="00835703"/>
    <w:rsid w:val="00835CA4"/>
    <w:rsid w:val="0089057B"/>
    <w:rsid w:val="00893676"/>
    <w:rsid w:val="008A3EC0"/>
    <w:rsid w:val="008A4BCD"/>
    <w:rsid w:val="008B6DC3"/>
    <w:rsid w:val="008C2F4E"/>
    <w:rsid w:val="008F6697"/>
    <w:rsid w:val="00906FFD"/>
    <w:rsid w:val="0091641D"/>
    <w:rsid w:val="0092028B"/>
    <w:rsid w:val="0092643C"/>
    <w:rsid w:val="00926E32"/>
    <w:rsid w:val="0093397D"/>
    <w:rsid w:val="009507CA"/>
    <w:rsid w:val="00955B6B"/>
    <w:rsid w:val="009B6027"/>
    <w:rsid w:val="009C0DC7"/>
    <w:rsid w:val="009D2BE0"/>
    <w:rsid w:val="009D4A58"/>
    <w:rsid w:val="009E11F6"/>
    <w:rsid w:val="009F28EB"/>
    <w:rsid w:val="00A120E6"/>
    <w:rsid w:val="00A21FB4"/>
    <w:rsid w:val="00A3141A"/>
    <w:rsid w:val="00A42588"/>
    <w:rsid w:val="00A4359A"/>
    <w:rsid w:val="00A532FD"/>
    <w:rsid w:val="00A5698C"/>
    <w:rsid w:val="00A87F84"/>
    <w:rsid w:val="00A939E1"/>
    <w:rsid w:val="00AA45D3"/>
    <w:rsid w:val="00AC6469"/>
    <w:rsid w:val="00AC7FCB"/>
    <w:rsid w:val="00AD0588"/>
    <w:rsid w:val="00AE1776"/>
    <w:rsid w:val="00AE242A"/>
    <w:rsid w:val="00AE35FF"/>
    <w:rsid w:val="00B20549"/>
    <w:rsid w:val="00B446D9"/>
    <w:rsid w:val="00B57964"/>
    <w:rsid w:val="00BA3047"/>
    <w:rsid w:val="00BC00FC"/>
    <w:rsid w:val="00BC0A9F"/>
    <w:rsid w:val="00BC7367"/>
    <w:rsid w:val="00BD5728"/>
    <w:rsid w:val="00BE0C22"/>
    <w:rsid w:val="00C536F9"/>
    <w:rsid w:val="00C71425"/>
    <w:rsid w:val="00C822E6"/>
    <w:rsid w:val="00C948AD"/>
    <w:rsid w:val="00C9641E"/>
    <w:rsid w:val="00CB2A24"/>
    <w:rsid w:val="00CD06BD"/>
    <w:rsid w:val="00CD14AB"/>
    <w:rsid w:val="00D05212"/>
    <w:rsid w:val="00D23899"/>
    <w:rsid w:val="00D26953"/>
    <w:rsid w:val="00D301AB"/>
    <w:rsid w:val="00D36864"/>
    <w:rsid w:val="00D43A89"/>
    <w:rsid w:val="00D6624F"/>
    <w:rsid w:val="00D70469"/>
    <w:rsid w:val="00D80EDE"/>
    <w:rsid w:val="00D8410C"/>
    <w:rsid w:val="00D91CB5"/>
    <w:rsid w:val="00D960DE"/>
    <w:rsid w:val="00DC73C2"/>
    <w:rsid w:val="00DE42CE"/>
    <w:rsid w:val="00DF1CF4"/>
    <w:rsid w:val="00E30B5F"/>
    <w:rsid w:val="00E341A9"/>
    <w:rsid w:val="00E615B1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E47E2"/>
    <w:rsid w:val="00EE6F15"/>
    <w:rsid w:val="00F313EE"/>
    <w:rsid w:val="00F34FB4"/>
    <w:rsid w:val="00F420C5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02D13-A837-4A74-8DE2-774944E4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usuario</cp:lastModifiedBy>
  <cp:revision>10</cp:revision>
  <dcterms:created xsi:type="dcterms:W3CDTF">2024-06-03T16:04:00Z</dcterms:created>
  <dcterms:modified xsi:type="dcterms:W3CDTF">2024-06-04T20:09:00Z</dcterms:modified>
</cp:coreProperties>
</file>